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67DAE" w14:textId="77777777" w:rsidR="00696AAE" w:rsidRDefault="008729EE">
      <w:pPr>
        <w:pStyle w:val="NoSpacing"/>
      </w:pPr>
      <w:r>
        <w:rPr>
          <w:noProof/>
        </w:rPr>
        <mc:AlternateContent>
          <mc:Choice Requires="wps">
            <w:drawing>
              <wp:anchor distT="152400" distB="152400" distL="152400" distR="152400" simplePos="0" relativeHeight="251659264" behindDoc="0" locked="0" layoutInCell="1" allowOverlap="1" wp14:anchorId="0D601B49" wp14:editId="3054426A">
                <wp:simplePos x="0" y="0"/>
                <wp:positionH relativeFrom="margin">
                  <wp:posOffset>590550</wp:posOffset>
                </wp:positionH>
                <wp:positionV relativeFrom="page">
                  <wp:posOffset>1695450</wp:posOffset>
                </wp:positionV>
                <wp:extent cx="5229860" cy="8070850"/>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Shape">
                    <wps:wsp>
                      <wps:cNvSpPr txBox="1"/>
                      <wps:spPr>
                        <a:xfrm>
                          <a:off x="0" y="0"/>
                          <a:ext cx="5229860" cy="8070850"/>
                        </a:xfrm>
                        <a:prstGeom prst="rect">
                          <a:avLst/>
                        </a:prstGeom>
                        <a:noFill/>
                        <a:ln w="12700" cap="flat">
                          <a:noFill/>
                          <a:miter lim="400000"/>
                        </a:ln>
                        <a:effectLst/>
                      </wps:spPr>
                      <wps:txbx>
                        <w:txbxContent>
                          <w:p w14:paraId="0E4939DA" w14:textId="77777777" w:rsidR="00696AAE" w:rsidRDefault="008729E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caps w:val="0"/>
                                <w:sz w:val="24"/>
                                <w:szCs w:val="24"/>
                                <w:u w:color="000000"/>
                              </w:rPr>
                            </w:pPr>
                            <w:r>
                              <w:rPr>
                                <w:rFonts w:ascii="Arial Narrow" w:hAnsi="Arial Narrow"/>
                                <w:caps w:val="0"/>
                                <w:sz w:val="28"/>
                                <w:szCs w:val="28"/>
                                <w:u w:color="000000"/>
                              </w:rPr>
                              <w:t xml:space="preserve"> County of Roscommon Brownfield Redevelopment Authority</w:t>
                            </w:r>
                          </w:p>
                          <w:p w14:paraId="2A3D1818" w14:textId="77777777" w:rsidR="00696AAE" w:rsidRDefault="008729E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caps w:val="0"/>
                                <w:sz w:val="24"/>
                                <w:szCs w:val="24"/>
                                <w:u w:color="000000"/>
                              </w:rPr>
                            </w:pPr>
                            <w:r>
                              <w:rPr>
                                <w:rFonts w:ascii="Arial Narrow" w:hAnsi="Arial Narrow"/>
                                <w:caps w:val="0"/>
                                <w:sz w:val="24"/>
                                <w:szCs w:val="24"/>
                                <w:u w:color="000000"/>
                              </w:rPr>
                              <w:t>BOARD OF DIRECTORS</w:t>
                            </w:r>
                          </w:p>
                          <w:p w14:paraId="04D21788" w14:textId="77777777" w:rsidR="00696AAE" w:rsidRDefault="00696AA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b w:val="0"/>
                                <w:bCs w:val="0"/>
                                <w:caps w:val="0"/>
                                <w:sz w:val="22"/>
                                <w:szCs w:val="22"/>
                                <w:u w:color="000000"/>
                              </w:rPr>
                            </w:pPr>
                          </w:p>
                          <w:p w14:paraId="0ADD6279" w14:textId="1F887878" w:rsidR="00696AAE" w:rsidRDefault="002E202F">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b w:val="0"/>
                                <w:bCs w:val="0"/>
                                <w:caps w:val="0"/>
                                <w:u w:color="000000"/>
                              </w:rPr>
                            </w:pPr>
                            <w:r>
                              <w:rPr>
                                <w:rFonts w:ascii="Arial Narrow" w:hAnsi="Arial Narrow"/>
                                <w:b w:val="0"/>
                                <w:bCs w:val="0"/>
                                <w:caps w:val="0"/>
                                <w:sz w:val="22"/>
                                <w:szCs w:val="22"/>
                                <w:u w:color="000000"/>
                              </w:rPr>
                              <w:t>9</w:t>
                            </w:r>
                            <w:r w:rsidR="008729EE">
                              <w:rPr>
                                <w:rFonts w:ascii="Arial Narrow" w:hAnsi="Arial Narrow"/>
                                <w:b w:val="0"/>
                                <w:bCs w:val="0"/>
                                <w:caps w:val="0"/>
                                <w:sz w:val="22"/>
                                <w:szCs w:val="22"/>
                                <w:u w:color="000000"/>
                              </w:rPr>
                              <w:t xml:space="preserve">:00 AM January </w:t>
                            </w:r>
                            <w:r>
                              <w:rPr>
                                <w:rFonts w:ascii="Arial Narrow" w:hAnsi="Arial Narrow"/>
                                <w:b w:val="0"/>
                                <w:bCs w:val="0"/>
                                <w:caps w:val="0"/>
                                <w:sz w:val="22"/>
                                <w:szCs w:val="22"/>
                                <w:u w:color="000000"/>
                              </w:rPr>
                              <w:t>30</w:t>
                            </w:r>
                            <w:r w:rsidR="008729EE">
                              <w:rPr>
                                <w:rFonts w:ascii="Arial Narrow" w:hAnsi="Arial Narrow"/>
                                <w:b w:val="0"/>
                                <w:bCs w:val="0"/>
                                <w:caps w:val="0"/>
                                <w:sz w:val="22"/>
                                <w:szCs w:val="22"/>
                                <w:u w:color="000000"/>
                              </w:rPr>
                              <w:t>, 2020</w:t>
                            </w:r>
                          </w:p>
                          <w:p w14:paraId="6A1779EC" w14:textId="77777777" w:rsidR="00696AAE" w:rsidRDefault="00696AA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b w:val="0"/>
                                <w:bCs w:val="0"/>
                                <w:caps w:val="0"/>
                                <w:u w:color="000000"/>
                              </w:rPr>
                            </w:pPr>
                          </w:p>
                          <w:p w14:paraId="21AD34E5" w14:textId="51825BAD" w:rsidR="00696AAE" w:rsidRDefault="002E202F">
                            <w:pPr>
                              <w:pStyle w:val="Caption"/>
                              <w:tabs>
                                <w:tab w:val="clear" w:pos="1150"/>
                                <w:tab w:val="left" w:pos="1440"/>
                                <w:tab w:val="left" w:pos="2880"/>
                                <w:tab w:val="left" w:pos="4320"/>
                                <w:tab w:val="left" w:pos="5760"/>
                                <w:tab w:val="left" w:pos="7200"/>
                              </w:tabs>
                              <w:suppressAutoHyphens/>
                              <w:jc w:val="center"/>
                              <w:outlineLvl w:val="0"/>
                              <w:rPr>
                                <w:rFonts w:ascii="Arial Narrow" w:hAnsi="Arial Narrow"/>
                                <w:caps w:val="0"/>
                                <w:sz w:val="24"/>
                                <w:szCs w:val="24"/>
                                <w:u w:color="000000"/>
                              </w:rPr>
                            </w:pPr>
                            <w:r>
                              <w:rPr>
                                <w:rFonts w:ascii="Arial Narrow" w:hAnsi="Arial Narrow"/>
                                <w:caps w:val="0"/>
                                <w:sz w:val="24"/>
                                <w:szCs w:val="24"/>
                                <w:u w:color="000000"/>
                              </w:rPr>
                              <w:t>Meeting Minutes</w:t>
                            </w:r>
                          </w:p>
                          <w:p w14:paraId="1103CBA6" w14:textId="2F3E02AB" w:rsidR="002E202F" w:rsidRDefault="002E202F">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caps w:val="0"/>
                                <w:sz w:val="24"/>
                                <w:szCs w:val="24"/>
                                <w:u w:color="000000"/>
                              </w:rPr>
                            </w:pPr>
                            <w:r>
                              <w:rPr>
                                <w:rFonts w:ascii="Arial Narrow" w:hAnsi="Arial Narrow"/>
                                <w:caps w:val="0"/>
                                <w:sz w:val="24"/>
                                <w:szCs w:val="24"/>
                                <w:u w:color="000000"/>
                              </w:rPr>
                              <w:t>Attendance: Michael Briggs, Bob Sp</w:t>
                            </w:r>
                            <w:r w:rsidR="00AF1371">
                              <w:rPr>
                                <w:rFonts w:ascii="Arial Narrow" w:hAnsi="Arial Narrow"/>
                                <w:caps w:val="0"/>
                                <w:sz w:val="24"/>
                                <w:szCs w:val="24"/>
                                <w:u w:color="000000"/>
                              </w:rPr>
                              <w:t>aulding, Ed Bergeron, Rebecca Ra</w:t>
                            </w:r>
                            <w:r>
                              <w:rPr>
                                <w:rFonts w:ascii="Arial Narrow" w:hAnsi="Arial Narrow"/>
                                <w:caps w:val="0"/>
                                <w:sz w:val="24"/>
                                <w:szCs w:val="24"/>
                                <w:u w:color="000000"/>
                              </w:rPr>
                              <w:t>gan, Nancy McNamara, Wendy Engle, Katherine Methner, Emily Barber, Brenda Bachelder</w:t>
                            </w:r>
                          </w:p>
                          <w:p w14:paraId="0CD2E6B9" w14:textId="77777777" w:rsidR="00696AAE" w:rsidRDefault="00696AA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caps w:val="0"/>
                                <w:sz w:val="22"/>
                                <w:szCs w:val="22"/>
                                <w:u w:color="000000"/>
                              </w:rPr>
                            </w:pPr>
                          </w:p>
                          <w:p w14:paraId="11E9FD29" w14:textId="1C71262C"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Call To Order</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 xml:space="preserve">Kathy at 9 am </w:t>
                            </w:r>
                          </w:p>
                          <w:p w14:paraId="58A1B8FA" w14:textId="77777777" w:rsidR="00696AAE" w:rsidRDefault="00696AAE">
                            <w:pPr>
                              <w:pStyle w:val="Caption"/>
                              <w:tabs>
                                <w:tab w:val="clear" w:pos="1150"/>
                                <w:tab w:val="left" w:pos="1440"/>
                                <w:tab w:val="left" w:pos="2880"/>
                                <w:tab w:val="left" w:pos="4320"/>
                                <w:tab w:val="left" w:pos="5760"/>
                                <w:tab w:val="left" w:pos="7200"/>
                              </w:tabs>
                              <w:suppressAutoHyphens/>
                              <w:spacing w:line="120" w:lineRule="auto"/>
                              <w:outlineLvl w:val="0"/>
                              <w:rPr>
                                <w:rFonts w:ascii="Arial Narrow" w:eastAsia="Arial Narrow" w:hAnsi="Arial Narrow" w:cs="Arial Narrow"/>
                                <w:b w:val="0"/>
                                <w:bCs w:val="0"/>
                                <w:caps w:val="0"/>
                                <w:sz w:val="24"/>
                                <w:szCs w:val="24"/>
                                <w:u w:color="000000"/>
                              </w:rPr>
                            </w:pPr>
                          </w:p>
                          <w:p w14:paraId="4F4239AB" w14:textId="77777777" w:rsidR="00696AAE" w:rsidRDefault="00696AAE">
                            <w:pPr>
                              <w:pStyle w:val="Caption"/>
                              <w:tabs>
                                <w:tab w:val="clear" w:pos="1150"/>
                                <w:tab w:val="left" w:pos="1440"/>
                                <w:tab w:val="left" w:pos="2880"/>
                                <w:tab w:val="left" w:pos="4320"/>
                                <w:tab w:val="left" w:pos="5760"/>
                                <w:tab w:val="left" w:pos="7200"/>
                              </w:tabs>
                              <w:suppressAutoHyphens/>
                              <w:spacing w:line="120" w:lineRule="auto"/>
                              <w:outlineLvl w:val="0"/>
                              <w:rPr>
                                <w:rFonts w:ascii="Arial Narrow" w:eastAsia="Arial Narrow" w:hAnsi="Arial Narrow" w:cs="Arial Narrow"/>
                                <w:b w:val="0"/>
                                <w:bCs w:val="0"/>
                                <w:caps w:val="0"/>
                                <w:sz w:val="24"/>
                                <w:szCs w:val="24"/>
                                <w:u w:color="000000"/>
                              </w:rPr>
                            </w:pPr>
                          </w:p>
                          <w:p w14:paraId="3AAB2FB6" w14:textId="77777777"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Pledge of Allegiance </w:t>
                            </w:r>
                            <w:r>
                              <w:rPr>
                                <w:rFonts w:ascii="Arial Narrow" w:hAnsi="Arial Narrow"/>
                                <w:b w:val="0"/>
                                <w:bCs w:val="0"/>
                                <w:caps w:val="0"/>
                                <w:sz w:val="24"/>
                                <w:szCs w:val="24"/>
                                <w:u w:color="000000"/>
                              </w:rPr>
                              <w:t>- All</w:t>
                            </w:r>
                          </w:p>
                          <w:p w14:paraId="545223BF" w14:textId="77777777" w:rsidR="00696AAE" w:rsidRDefault="00696AAE">
                            <w:pPr>
                              <w:pStyle w:val="Caption"/>
                              <w:tabs>
                                <w:tab w:val="clear" w:pos="1150"/>
                                <w:tab w:val="left" w:pos="1440"/>
                                <w:tab w:val="left" w:pos="2880"/>
                                <w:tab w:val="left" w:pos="4320"/>
                                <w:tab w:val="left" w:pos="5760"/>
                                <w:tab w:val="left" w:pos="7200"/>
                              </w:tabs>
                              <w:suppressAutoHyphens/>
                              <w:spacing w:line="120" w:lineRule="auto"/>
                              <w:outlineLvl w:val="0"/>
                              <w:rPr>
                                <w:rFonts w:ascii="Arial Narrow" w:eastAsia="Arial Narrow" w:hAnsi="Arial Narrow" w:cs="Arial Narrow"/>
                                <w:caps w:val="0"/>
                                <w:sz w:val="24"/>
                                <w:szCs w:val="24"/>
                                <w:u w:color="000000"/>
                              </w:rPr>
                            </w:pPr>
                          </w:p>
                          <w:p w14:paraId="6E322CED" w14:textId="77777777" w:rsidR="00696AAE" w:rsidRDefault="00696AAE">
                            <w:pPr>
                              <w:pStyle w:val="Caption"/>
                              <w:tabs>
                                <w:tab w:val="clear" w:pos="1150"/>
                                <w:tab w:val="left" w:pos="1440"/>
                                <w:tab w:val="left" w:pos="2880"/>
                                <w:tab w:val="left" w:pos="4320"/>
                                <w:tab w:val="left" w:pos="5760"/>
                                <w:tab w:val="left" w:pos="7200"/>
                              </w:tabs>
                              <w:suppressAutoHyphens/>
                              <w:spacing w:line="120" w:lineRule="auto"/>
                              <w:outlineLvl w:val="0"/>
                              <w:rPr>
                                <w:rFonts w:ascii="Arial Narrow" w:eastAsia="Arial Narrow" w:hAnsi="Arial Narrow" w:cs="Arial Narrow"/>
                                <w:caps w:val="0"/>
                                <w:sz w:val="24"/>
                                <w:szCs w:val="24"/>
                                <w:u w:color="000000"/>
                              </w:rPr>
                            </w:pPr>
                          </w:p>
                          <w:p w14:paraId="15F2786F" w14:textId="5CDCE254"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Agenda Changes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No agenda changes</w:t>
                            </w:r>
                          </w:p>
                          <w:p w14:paraId="12030960"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caps w:val="0"/>
                                <w:sz w:val="24"/>
                                <w:szCs w:val="24"/>
                                <w:u w:color="000000"/>
                              </w:rPr>
                            </w:pPr>
                            <w:bookmarkStart w:id="0" w:name="_GoBack"/>
                            <w:bookmarkEnd w:id="0"/>
                          </w:p>
                          <w:p w14:paraId="198B738E" w14:textId="77777777"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Introductions </w:t>
                            </w:r>
                            <w:r>
                              <w:rPr>
                                <w:rFonts w:ascii="Arial Narrow" w:hAnsi="Arial Narrow"/>
                                <w:b w:val="0"/>
                                <w:bCs w:val="0"/>
                                <w:caps w:val="0"/>
                                <w:sz w:val="24"/>
                                <w:szCs w:val="24"/>
                                <w:u w:color="000000"/>
                              </w:rPr>
                              <w:t>- All</w:t>
                            </w:r>
                          </w:p>
                          <w:p w14:paraId="15DCD399"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caps w:val="0"/>
                                <w:sz w:val="24"/>
                                <w:szCs w:val="24"/>
                                <w:u w:color="000000"/>
                              </w:rPr>
                            </w:pPr>
                          </w:p>
                          <w:p w14:paraId="53AE5339" w14:textId="1B0BA1DA"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Review and Approval: Bylaws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 xml:space="preserve">Reviewed Bylaws, Ed Bergeron motioned to approve, Rebecca Regan- Second, All yes’, no nays. </w:t>
                            </w:r>
                          </w:p>
                          <w:p w14:paraId="61BB85DA"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caps w:val="0"/>
                                <w:sz w:val="24"/>
                                <w:szCs w:val="24"/>
                                <w:u w:color="000000"/>
                              </w:rPr>
                            </w:pPr>
                          </w:p>
                          <w:p w14:paraId="720AD55B" w14:textId="2F36B59B"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Review and Approval: Rules of Governing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Reviewed Rules of order, motion to approve by Ed Bergeron, Second by Nancy McNamara, All yes, no nays.</w:t>
                            </w:r>
                          </w:p>
                          <w:p w14:paraId="24A80A1B"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caps w:val="0"/>
                                <w:sz w:val="24"/>
                                <w:szCs w:val="24"/>
                                <w:u w:color="000000"/>
                              </w:rPr>
                            </w:pPr>
                          </w:p>
                          <w:p w14:paraId="4C23F2B4" w14:textId="19E51EF6" w:rsidR="002E202F" w:rsidRDefault="008729EE" w:rsidP="002E202F">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Elections of Officers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 xml:space="preserve">Emily brought the resignation letter of Theresa Ekdom, Vice Chair. Motion to accept Resignation letter, made by Emily, Seconded by Bob Spaulding. Open for discussion- no discussion, all yes, no nays. Letter of interested from Margie </w:t>
                            </w:r>
                            <w:proofErr w:type="spellStart"/>
                            <w:r w:rsidR="002E202F">
                              <w:rPr>
                                <w:rFonts w:ascii="Arial Narrow" w:hAnsi="Arial Narrow"/>
                                <w:b w:val="0"/>
                                <w:bCs w:val="0"/>
                                <w:caps w:val="0"/>
                                <w:sz w:val="24"/>
                                <w:szCs w:val="24"/>
                                <w:u w:color="000000"/>
                              </w:rPr>
                              <w:t>Lathop</w:t>
                            </w:r>
                            <w:proofErr w:type="spellEnd"/>
                            <w:r w:rsidR="002E202F">
                              <w:rPr>
                                <w:rFonts w:ascii="Arial Narrow" w:hAnsi="Arial Narrow"/>
                                <w:b w:val="0"/>
                                <w:bCs w:val="0"/>
                                <w:caps w:val="0"/>
                                <w:sz w:val="24"/>
                                <w:szCs w:val="24"/>
                                <w:u w:color="000000"/>
                              </w:rPr>
                              <w:t xml:space="preserve"> presented to the board</w:t>
                            </w:r>
                            <w:r w:rsidR="002E202F" w:rsidRPr="002E202F">
                              <w:rPr>
                                <w:rFonts w:ascii="Arial Narrow" w:hAnsi="Arial Narrow"/>
                                <w:caps w:val="0"/>
                                <w:sz w:val="24"/>
                                <w:szCs w:val="24"/>
                                <w:u w:color="000000"/>
                              </w:rPr>
                              <w:t>.</w:t>
                            </w:r>
                            <w:r w:rsidR="002E202F">
                              <w:rPr>
                                <w:rFonts w:ascii="Arial Narrow" w:hAnsi="Arial Narrow"/>
                                <w:caps w:val="0"/>
                                <w:sz w:val="24"/>
                                <w:szCs w:val="24"/>
                                <w:u w:color="000000"/>
                              </w:rPr>
                              <w:t xml:space="preserve"> </w:t>
                            </w:r>
                            <w:r w:rsidR="002E202F">
                              <w:rPr>
                                <w:rFonts w:ascii="Arial Narrow" w:hAnsi="Arial Narrow"/>
                                <w:b w:val="0"/>
                                <w:bCs w:val="0"/>
                                <w:caps w:val="0"/>
                                <w:sz w:val="24"/>
                                <w:szCs w:val="24"/>
                                <w:u w:color="000000"/>
                              </w:rPr>
                              <w:t xml:space="preserve">Motion to approve appointment to the board made by Ed Bergeron, Seconded by Nancy McNamara. All yes, no nays. Motion carried, Emily will send the Letters to the Roscommon County Clerk, to have the Commissioners approve the appointment of Margie Lathrop to the BRA Board. Vice chair position will be held by Margie Lathrop, Motioned by </w:t>
                            </w:r>
                            <w:r w:rsidR="00F073AF">
                              <w:rPr>
                                <w:rFonts w:ascii="Arial Narrow" w:hAnsi="Arial Narrow"/>
                                <w:b w:val="0"/>
                                <w:bCs w:val="0"/>
                                <w:caps w:val="0"/>
                                <w:sz w:val="24"/>
                                <w:szCs w:val="24"/>
                                <w:u w:color="000000"/>
                              </w:rPr>
                              <w:t>B</w:t>
                            </w:r>
                            <w:r w:rsidR="002E202F">
                              <w:rPr>
                                <w:rFonts w:ascii="Arial Narrow" w:hAnsi="Arial Narrow"/>
                                <w:b w:val="0"/>
                                <w:bCs w:val="0"/>
                                <w:caps w:val="0"/>
                                <w:sz w:val="24"/>
                                <w:szCs w:val="24"/>
                                <w:u w:color="000000"/>
                              </w:rPr>
                              <w:t xml:space="preserve">ob Spaulding, </w:t>
                            </w:r>
                            <w:r w:rsidR="00F073AF">
                              <w:rPr>
                                <w:rFonts w:ascii="Arial Narrow" w:hAnsi="Arial Narrow"/>
                                <w:b w:val="0"/>
                                <w:bCs w:val="0"/>
                                <w:caps w:val="0"/>
                                <w:sz w:val="24"/>
                                <w:szCs w:val="24"/>
                                <w:u w:color="000000"/>
                              </w:rPr>
                              <w:t>Michael Briggs second, all es, no nays</w:t>
                            </w:r>
                            <w:r w:rsidR="00F073AF" w:rsidRPr="00F073AF">
                              <w:rPr>
                                <w:rFonts w:ascii="Arial Narrow" w:hAnsi="Arial Narrow"/>
                                <w:caps w:val="0"/>
                                <w:sz w:val="24"/>
                                <w:szCs w:val="24"/>
                                <w:u w:color="000000"/>
                              </w:rPr>
                              <w:t>.</w:t>
                            </w:r>
                            <w:r w:rsidR="00F073AF">
                              <w:rPr>
                                <w:rFonts w:ascii="Arial Narrow" w:hAnsi="Arial Narrow"/>
                                <w:caps w:val="0"/>
                                <w:sz w:val="24"/>
                                <w:szCs w:val="24"/>
                                <w:u w:color="000000"/>
                              </w:rPr>
                              <w:t xml:space="preserve"> </w:t>
                            </w:r>
                          </w:p>
                          <w:p w14:paraId="39CEFDA5" w14:textId="77777777" w:rsidR="00F073AF" w:rsidRDefault="00F073AF" w:rsidP="00F073AF">
                            <w:pPr>
                              <w:pStyle w:val="ListParagraph"/>
                              <w:rPr>
                                <w:rFonts w:ascii="Arial Narrow" w:hAnsi="Arial Narrow"/>
                                <w:caps/>
                                <w:u w:color="000000"/>
                              </w:rPr>
                            </w:pPr>
                          </w:p>
                          <w:p w14:paraId="05E192F2" w14:textId="231ECE0F" w:rsidR="00F073AF" w:rsidRPr="00F073AF" w:rsidRDefault="00F073AF" w:rsidP="002E202F">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Meeting Schedule: </w:t>
                            </w:r>
                            <w:r>
                              <w:rPr>
                                <w:rFonts w:ascii="Arial Narrow" w:hAnsi="Arial Narrow"/>
                                <w:b w:val="0"/>
                                <w:bCs w:val="0"/>
                                <w:caps w:val="0"/>
                                <w:sz w:val="24"/>
                                <w:szCs w:val="24"/>
                                <w:u w:color="000000"/>
                              </w:rPr>
                              <w:t xml:space="preserve">scheduled discussed, BRA will follow the EDC schedule and meet after the EDC meetings, no meeting in November. Will meet in the beginning of December for nominations for 2021. Motion to amend scheduled, made by Emily Barber, Seconded by Michael Briggs, all yes, no nays. </w:t>
                            </w:r>
                          </w:p>
                          <w:p w14:paraId="66F8B21B" w14:textId="77777777" w:rsidR="00F073AF" w:rsidRDefault="00F073AF" w:rsidP="00F073AF">
                            <w:pPr>
                              <w:pStyle w:val="ListParagraph"/>
                              <w:rPr>
                                <w:rFonts w:ascii="Arial Narrow" w:hAnsi="Arial Narrow"/>
                                <w:caps/>
                                <w:u w:color="000000"/>
                              </w:rPr>
                            </w:pPr>
                          </w:p>
                          <w:p w14:paraId="2739B1BF" w14:textId="0D4E8F88" w:rsidR="00696AAE" w:rsidRPr="00F073AF" w:rsidRDefault="008729EE" w:rsidP="00F073AF">
                            <w:pPr>
                              <w:pStyle w:val="Caption"/>
                              <w:numPr>
                                <w:ilvl w:val="0"/>
                                <w:numId w:val="1"/>
                              </w:numPr>
                              <w:suppressAutoHyphens/>
                              <w:outlineLvl w:val="0"/>
                              <w:rPr>
                                <w:rFonts w:ascii="Arial Narrow" w:hAnsi="Arial Narrow"/>
                                <w:caps w:val="0"/>
                                <w:sz w:val="24"/>
                                <w:szCs w:val="24"/>
                                <w:u w:color="000000"/>
                              </w:rPr>
                            </w:pPr>
                            <w:r w:rsidRPr="00F073AF">
                              <w:rPr>
                                <w:rFonts w:ascii="Arial Narrow" w:hAnsi="Arial Narrow"/>
                                <w:caps w:val="0"/>
                                <w:sz w:val="24"/>
                                <w:szCs w:val="24"/>
                                <w:u w:color="000000"/>
                              </w:rPr>
                              <w:t xml:space="preserve"> “Brownfields 101” Board Member Orientation </w:t>
                            </w:r>
                            <w:r w:rsidRPr="00F073AF">
                              <w:rPr>
                                <w:rFonts w:ascii="Arial Narrow" w:hAnsi="Arial Narrow"/>
                                <w:b w:val="0"/>
                                <w:bCs w:val="0"/>
                                <w:caps w:val="0"/>
                                <w:sz w:val="24"/>
                                <w:szCs w:val="24"/>
                                <w:u w:color="000000"/>
                              </w:rPr>
                              <w:t>- April Hehir and Margie Lathrop, ATC Group Service</w:t>
                            </w:r>
                            <w:r w:rsidR="00F073AF">
                              <w:rPr>
                                <w:rFonts w:ascii="Arial Narrow" w:hAnsi="Arial Narrow"/>
                                <w:b w:val="0"/>
                                <w:bCs w:val="0"/>
                                <w:caps w:val="0"/>
                                <w:sz w:val="24"/>
                                <w:szCs w:val="24"/>
                                <w:u w:color="000000"/>
                              </w:rPr>
                              <w:t xml:space="preserve"> Need to schedule this…</w:t>
                            </w:r>
                          </w:p>
                          <w:p w14:paraId="511783C5" w14:textId="77777777" w:rsidR="00696AAE" w:rsidRDefault="00696AAE">
                            <w:pPr>
                              <w:pStyle w:val="Caption"/>
                              <w:tabs>
                                <w:tab w:val="clear" w:pos="1150"/>
                                <w:tab w:val="left" w:pos="1440"/>
                                <w:tab w:val="left" w:pos="2880"/>
                                <w:tab w:val="left" w:pos="4320"/>
                                <w:tab w:val="left" w:pos="5760"/>
                                <w:tab w:val="left" w:pos="7200"/>
                              </w:tabs>
                              <w:suppressAutoHyphens/>
                              <w:spacing w:line="144" w:lineRule="auto"/>
                              <w:outlineLvl w:val="0"/>
                              <w:rPr>
                                <w:rFonts w:ascii="Arial Narrow" w:eastAsia="Arial Narrow" w:hAnsi="Arial Narrow" w:cs="Arial Narrow"/>
                                <w:caps w:val="0"/>
                                <w:sz w:val="24"/>
                                <w:szCs w:val="24"/>
                                <w:u w:color="000000"/>
                              </w:rPr>
                            </w:pPr>
                          </w:p>
                          <w:p w14:paraId="0E26EC38" w14:textId="77777777" w:rsidR="00696AAE" w:rsidRDefault="00696AAE">
                            <w:pPr>
                              <w:pStyle w:val="Caption"/>
                              <w:tabs>
                                <w:tab w:val="clear" w:pos="1150"/>
                                <w:tab w:val="left" w:pos="1440"/>
                                <w:tab w:val="left" w:pos="2880"/>
                                <w:tab w:val="left" w:pos="4320"/>
                                <w:tab w:val="left" w:pos="5760"/>
                                <w:tab w:val="left" w:pos="7200"/>
                              </w:tabs>
                              <w:suppressAutoHyphens/>
                              <w:spacing w:line="144" w:lineRule="auto"/>
                              <w:outlineLvl w:val="0"/>
                              <w:rPr>
                                <w:rFonts w:ascii="Arial Narrow" w:eastAsia="Arial Narrow" w:hAnsi="Arial Narrow" w:cs="Arial Narrow"/>
                                <w:caps w:val="0"/>
                                <w:sz w:val="24"/>
                                <w:szCs w:val="24"/>
                                <w:u w:color="000000"/>
                              </w:rPr>
                            </w:pPr>
                          </w:p>
                          <w:p w14:paraId="0640D70C" w14:textId="77777777" w:rsidR="00696AAE" w:rsidRDefault="008729E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b w:val="0"/>
                                <w:bCs w:val="0"/>
                                <w:caps w:val="0"/>
                                <w:sz w:val="24"/>
                                <w:szCs w:val="24"/>
                                <w:u w:color="000000"/>
                              </w:rPr>
                            </w:pPr>
                            <w:r>
                              <w:rPr>
                                <w:rFonts w:ascii="Arial Narrow" w:hAnsi="Arial Narrow"/>
                                <w:caps w:val="0"/>
                                <w:sz w:val="24"/>
                                <w:szCs w:val="24"/>
                                <w:u w:color="000000"/>
                              </w:rPr>
                              <w:t xml:space="preserve">XIV. Adjourn </w:t>
                            </w:r>
                            <w:r>
                              <w:rPr>
                                <w:rFonts w:ascii="Arial Narrow" w:hAnsi="Arial Narrow"/>
                                <w:b w:val="0"/>
                                <w:bCs w:val="0"/>
                                <w:caps w:val="0"/>
                                <w:sz w:val="24"/>
                                <w:szCs w:val="24"/>
                                <w:u w:color="000000"/>
                              </w:rPr>
                              <w:t>(ACT) – All</w:t>
                            </w:r>
                          </w:p>
                          <w:p w14:paraId="00868B67"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b w:val="0"/>
                                <w:bCs w:val="0"/>
                                <w:caps w:val="0"/>
                                <w:sz w:val="24"/>
                                <w:szCs w:val="24"/>
                                <w:u w:color="000000"/>
                              </w:rPr>
                            </w:pPr>
                          </w:p>
                          <w:p w14:paraId="449EB00E"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b w:val="0"/>
                                <w:bCs w:val="0"/>
                                <w:caps w:val="0"/>
                                <w:sz w:val="36"/>
                                <w:szCs w:val="36"/>
                                <w:u w:color="000000"/>
                              </w:rPr>
                            </w:pPr>
                          </w:p>
                          <w:p w14:paraId="16D4E76D" w14:textId="1752598A" w:rsidR="00696AAE" w:rsidRDefault="008729EE">
                            <w:pPr>
                              <w:pStyle w:val="Caption"/>
                              <w:tabs>
                                <w:tab w:val="clear" w:pos="1150"/>
                                <w:tab w:val="left" w:pos="1440"/>
                                <w:tab w:val="left" w:pos="2880"/>
                                <w:tab w:val="left" w:pos="4320"/>
                                <w:tab w:val="left" w:pos="5760"/>
                                <w:tab w:val="left" w:pos="7200"/>
                              </w:tabs>
                              <w:suppressAutoHyphens/>
                              <w:outlineLvl w:val="0"/>
                            </w:pPr>
                            <w:r>
                              <w:rPr>
                                <w:rFonts w:ascii="Arial Narrow" w:hAnsi="Arial Narrow"/>
                                <w:b w:val="0"/>
                                <w:bCs w:val="0"/>
                                <w:caps w:val="0"/>
                                <w:sz w:val="24"/>
                                <w:szCs w:val="24"/>
                                <w:u w:color="000000"/>
                              </w:rPr>
                              <w:t>NEXT Meeting</w:t>
                            </w:r>
                            <w:r w:rsidR="00F073AF">
                              <w:rPr>
                                <w:rFonts w:ascii="Arial Narrow" w:hAnsi="Arial Narrow"/>
                                <w:b w:val="0"/>
                                <w:bCs w:val="0"/>
                                <w:caps w:val="0"/>
                                <w:sz w:val="24"/>
                                <w:szCs w:val="24"/>
                                <w:u w:color="000000"/>
                              </w:rPr>
                              <w:t>: March 26</w:t>
                            </w:r>
                            <w:r w:rsidR="00F073AF" w:rsidRPr="00F073AF">
                              <w:rPr>
                                <w:rFonts w:ascii="Arial Narrow" w:hAnsi="Arial Narrow"/>
                                <w:b w:val="0"/>
                                <w:bCs w:val="0"/>
                                <w:caps w:val="0"/>
                                <w:sz w:val="24"/>
                                <w:szCs w:val="24"/>
                                <w:u w:color="000000"/>
                                <w:vertAlign w:val="superscript"/>
                              </w:rPr>
                              <w:t>th</w:t>
                            </w:r>
                            <w:r w:rsidR="00F073AF">
                              <w:rPr>
                                <w:rFonts w:ascii="Arial Narrow" w:hAnsi="Arial Narrow"/>
                                <w:b w:val="0"/>
                                <w:bCs w:val="0"/>
                                <w:caps w:val="0"/>
                                <w:sz w:val="24"/>
                                <w:szCs w:val="24"/>
                                <w:u w:color="000000"/>
                              </w:rPr>
                              <w:t>, 2020 at 9:30 am</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w14:anchorId="0D601B49" id="_x0000_t202" coordsize="21600,21600" o:spt="202" path="m,l,21600r21600,l21600,xe">
                <v:stroke joinstyle="miter"/>
                <v:path gradientshapeok="t" o:connecttype="rect"/>
              </v:shapetype>
              <v:shape id="officeArt object" o:spid="_x0000_s1026" type="#_x0000_t202" alt="officeArt object" style="position:absolute;margin-left:46.5pt;margin-top:133.5pt;width:411.8pt;height:635.5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" filled="f" stroked="f" strokeweight="1pt">
                <v:stroke miterlimit="4"/>
                <v:textbox inset="1.2699mm,1.2699mm,1.2699mm,1.2699mm">
                  <w:txbxContent>
                    <w:p w14:paraId="0E4939DA" w14:textId="77777777" w:rsidR="00696AAE" w:rsidRDefault="008729E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caps w:val="0"/>
                          <w:sz w:val="24"/>
                          <w:szCs w:val="24"/>
                          <w:u w:color="000000"/>
                        </w:rPr>
                      </w:pPr>
                      <w:r>
                        <w:rPr>
                          <w:rFonts w:ascii="Arial Narrow" w:hAnsi="Arial Narrow"/>
                          <w:caps w:val="0"/>
                          <w:sz w:val="28"/>
                          <w:szCs w:val="28"/>
                          <w:u w:color="000000"/>
                        </w:rPr>
                        <w:t xml:space="preserve"> County of Roscommon Brownfield Redevelopment Authority</w:t>
                      </w:r>
                    </w:p>
                    <w:p w14:paraId="2A3D1818" w14:textId="77777777" w:rsidR="00696AAE" w:rsidRDefault="008729E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caps w:val="0"/>
                          <w:sz w:val="24"/>
                          <w:szCs w:val="24"/>
                          <w:u w:color="000000"/>
                        </w:rPr>
                      </w:pPr>
                      <w:r>
                        <w:rPr>
                          <w:rFonts w:ascii="Arial Narrow" w:hAnsi="Arial Narrow"/>
                          <w:caps w:val="0"/>
                          <w:sz w:val="24"/>
                          <w:szCs w:val="24"/>
                          <w:u w:color="000000"/>
                        </w:rPr>
                        <w:t>BOARD OF DIRECTORS</w:t>
                      </w:r>
                    </w:p>
                    <w:p w14:paraId="04D21788" w14:textId="77777777" w:rsidR="00696AAE" w:rsidRDefault="00696AA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b w:val="0"/>
                          <w:bCs w:val="0"/>
                          <w:caps w:val="0"/>
                          <w:sz w:val="22"/>
                          <w:szCs w:val="22"/>
                          <w:u w:color="000000"/>
                        </w:rPr>
                      </w:pPr>
                    </w:p>
                    <w:p w14:paraId="0ADD6279" w14:textId="1F887878" w:rsidR="00696AAE" w:rsidRDefault="002E202F">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b w:val="0"/>
                          <w:bCs w:val="0"/>
                          <w:caps w:val="0"/>
                          <w:u w:color="000000"/>
                        </w:rPr>
                      </w:pPr>
                      <w:r>
                        <w:rPr>
                          <w:rFonts w:ascii="Arial Narrow" w:hAnsi="Arial Narrow"/>
                          <w:b w:val="0"/>
                          <w:bCs w:val="0"/>
                          <w:caps w:val="0"/>
                          <w:sz w:val="22"/>
                          <w:szCs w:val="22"/>
                          <w:u w:color="000000"/>
                        </w:rPr>
                        <w:t>9</w:t>
                      </w:r>
                      <w:r w:rsidR="008729EE">
                        <w:rPr>
                          <w:rFonts w:ascii="Arial Narrow" w:hAnsi="Arial Narrow"/>
                          <w:b w:val="0"/>
                          <w:bCs w:val="0"/>
                          <w:caps w:val="0"/>
                          <w:sz w:val="22"/>
                          <w:szCs w:val="22"/>
                          <w:u w:color="000000"/>
                        </w:rPr>
                        <w:t xml:space="preserve">:00 AM January </w:t>
                      </w:r>
                      <w:r>
                        <w:rPr>
                          <w:rFonts w:ascii="Arial Narrow" w:hAnsi="Arial Narrow"/>
                          <w:b w:val="0"/>
                          <w:bCs w:val="0"/>
                          <w:caps w:val="0"/>
                          <w:sz w:val="22"/>
                          <w:szCs w:val="22"/>
                          <w:u w:color="000000"/>
                        </w:rPr>
                        <w:t>30</w:t>
                      </w:r>
                      <w:r w:rsidR="008729EE">
                        <w:rPr>
                          <w:rFonts w:ascii="Arial Narrow" w:hAnsi="Arial Narrow"/>
                          <w:b w:val="0"/>
                          <w:bCs w:val="0"/>
                          <w:caps w:val="0"/>
                          <w:sz w:val="22"/>
                          <w:szCs w:val="22"/>
                          <w:u w:color="000000"/>
                        </w:rPr>
                        <w:t>, 2020</w:t>
                      </w:r>
                    </w:p>
                    <w:p w14:paraId="6A1779EC" w14:textId="77777777" w:rsidR="00696AAE" w:rsidRDefault="00696AA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b w:val="0"/>
                          <w:bCs w:val="0"/>
                          <w:caps w:val="0"/>
                          <w:u w:color="000000"/>
                        </w:rPr>
                      </w:pPr>
                    </w:p>
                    <w:p w14:paraId="21AD34E5" w14:textId="51825BAD" w:rsidR="00696AAE" w:rsidRDefault="002E202F">
                      <w:pPr>
                        <w:pStyle w:val="Caption"/>
                        <w:tabs>
                          <w:tab w:val="clear" w:pos="1150"/>
                          <w:tab w:val="left" w:pos="1440"/>
                          <w:tab w:val="left" w:pos="2880"/>
                          <w:tab w:val="left" w:pos="4320"/>
                          <w:tab w:val="left" w:pos="5760"/>
                          <w:tab w:val="left" w:pos="7200"/>
                        </w:tabs>
                        <w:suppressAutoHyphens/>
                        <w:jc w:val="center"/>
                        <w:outlineLvl w:val="0"/>
                        <w:rPr>
                          <w:rFonts w:ascii="Arial Narrow" w:hAnsi="Arial Narrow"/>
                          <w:caps w:val="0"/>
                          <w:sz w:val="24"/>
                          <w:szCs w:val="24"/>
                          <w:u w:color="000000"/>
                        </w:rPr>
                      </w:pPr>
                      <w:r>
                        <w:rPr>
                          <w:rFonts w:ascii="Arial Narrow" w:hAnsi="Arial Narrow"/>
                          <w:caps w:val="0"/>
                          <w:sz w:val="24"/>
                          <w:szCs w:val="24"/>
                          <w:u w:color="000000"/>
                        </w:rPr>
                        <w:t>Meeting Minutes</w:t>
                      </w:r>
                    </w:p>
                    <w:p w14:paraId="1103CBA6" w14:textId="2F3E02AB" w:rsidR="002E202F" w:rsidRDefault="002E202F">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caps w:val="0"/>
                          <w:sz w:val="24"/>
                          <w:szCs w:val="24"/>
                          <w:u w:color="000000"/>
                        </w:rPr>
                      </w:pPr>
                      <w:r>
                        <w:rPr>
                          <w:rFonts w:ascii="Arial Narrow" w:hAnsi="Arial Narrow"/>
                          <w:caps w:val="0"/>
                          <w:sz w:val="24"/>
                          <w:szCs w:val="24"/>
                          <w:u w:color="000000"/>
                        </w:rPr>
                        <w:t>Attendance: Michael Briggs, Bob Sp</w:t>
                      </w:r>
                      <w:r w:rsidR="00AF1371">
                        <w:rPr>
                          <w:rFonts w:ascii="Arial Narrow" w:hAnsi="Arial Narrow"/>
                          <w:caps w:val="0"/>
                          <w:sz w:val="24"/>
                          <w:szCs w:val="24"/>
                          <w:u w:color="000000"/>
                        </w:rPr>
                        <w:t>aulding, Ed Bergeron, Rebecca Ra</w:t>
                      </w:r>
                      <w:r>
                        <w:rPr>
                          <w:rFonts w:ascii="Arial Narrow" w:hAnsi="Arial Narrow"/>
                          <w:caps w:val="0"/>
                          <w:sz w:val="24"/>
                          <w:szCs w:val="24"/>
                          <w:u w:color="000000"/>
                        </w:rPr>
                        <w:t>gan, Nancy McNamara, Wendy Engle, Katherine Methner, Emily Barber, Brenda Bachelder</w:t>
                      </w:r>
                    </w:p>
                    <w:p w14:paraId="0CD2E6B9" w14:textId="77777777" w:rsidR="00696AAE" w:rsidRDefault="00696AAE">
                      <w:pPr>
                        <w:pStyle w:val="Caption"/>
                        <w:tabs>
                          <w:tab w:val="clear" w:pos="1150"/>
                          <w:tab w:val="left" w:pos="1440"/>
                          <w:tab w:val="left" w:pos="2880"/>
                          <w:tab w:val="left" w:pos="4320"/>
                          <w:tab w:val="left" w:pos="5760"/>
                          <w:tab w:val="left" w:pos="7200"/>
                        </w:tabs>
                        <w:suppressAutoHyphens/>
                        <w:jc w:val="center"/>
                        <w:outlineLvl w:val="0"/>
                        <w:rPr>
                          <w:rFonts w:ascii="Arial Narrow" w:eastAsia="Arial Narrow" w:hAnsi="Arial Narrow" w:cs="Arial Narrow"/>
                          <w:caps w:val="0"/>
                          <w:sz w:val="22"/>
                          <w:szCs w:val="22"/>
                          <w:u w:color="000000"/>
                        </w:rPr>
                      </w:pPr>
                    </w:p>
                    <w:p w14:paraId="11E9FD29" w14:textId="1C71262C"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Call To Order</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 xml:space="preserve">Kathy at 9 am </w:t>
                      </w:r>
                    </w:p>
                    <w:p w14:paraId="58A1B8FA" w14:textId="77777777" w:rsidR="00696AAE" w:rsidRDefault="00696AAE">
                      <w:pPr>
                        <w:pStyle w:val="Caption"/>
                        <w:tabs>
                          <w:tab w:val="clear" w:pos="1150"/>
                          <w:tab w:val="left" w:pos="1440"/>
                          <w:tab w:val="left" w:pos="2880"/>
                          <w:tab w:val="left" w:pos="4320"/>
                          <w:tab w:val="left" w:pos="5760"/>
                          <w:tab w:val="left" w:pos="7200"/>
                        </w:tabs>
                        <w:suppressAutoHyphens/>
                        <w:spacing w:line="120" w:lineRule="auto"/>
                        <w:outlineLvl w:val="0"/>
                        <w:rPr>
                          <w:rFonts w:ascii="Arial Narrow" w:eastAsia="Arial Narrow" w:hAnsi="Arial Narrow" w:cs="Arial Narrow"/>
                          <w:b w:val="0"/>
                          <w:bCs w:val="0"/>
                          <w:caps w:val="0"/>
                          <w:sz w:val="24"/>
                          <w:szCs w:val="24"/>
                          <w:u w:color="000000"/>
                        </w:rPr>
                      </w:pPr>
                    </w:p>
                    <w:p w14:paraId="4F4239AB" w14:textId="77777777" w:rsidR="00696AAE" w:rsidRDefault="00696AAE">
                      <w:pPr>
                        <w:pStyle w:val="Caption"/>
                        <w:tabs>
                          <w:tab w:val="clear" w:pos="1150"/>
                          <w:tab w:val="left" w:pos="1440"/>
                          <w:tab w:val="left" w:pos="2880"/>
                          <w:tab w:val="left" w:pos="4320"/>
                          <w:tab w:val="left" w:pos="5760"/>
                          <w:tab w:val="left" w:pos="7200"/>
                        </w:tabs>
                        <w:suppressAutoHyphens/>
                        <w:spacing w:line="120" w:lineRule="auto"/>
                        <w:outlineLvl w:val="0"/>
                        <w:rPr>
                          <w:rFonts w:ascii="Arial Narrow" w:eastAsia="Arial Narrow" w:hAnsi="Arial Narrow" w:cs="Arial Narrow"/>
                          <w:b w:val="0"/>
                          <w:bCs w:val="0"/>
                          <w:caps w:val="0"/>
                          <w:sz w:val="24"/>
                          <w:szCs w:val="24"/>
                          <w:u w:color="000000"/>
                        </w:rPr>
                      </w:pPr>
                    </w:p>
                    <w:p w14:paraId="3AAB2FB6" w14:textId="77777777"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Pledge of Allegiance </w:t>
                      </w:r>
                      <w:r>
                        <w:rPr>
                          <w:rFonts w:ascii="Arial Narrow" w:hAnsi="Arial Narrow"/>
                          <w:b w:val="0"/>
                          <w:bCs w:val="0"/>
                          <w:caps w:val="0"/>
                          <w:sz w:val="24"/>
                          <w:szCs w:val="24"/>
                          <w:u w:color="000000"/>
                        </w:rPr>
                        <w:t>- All</w:t>
                      </w:r>
                    </w:p>
                    <w:p w14:paraId="545223BF" w14:textId="77777777" w:rsidR="00696AAE" w:rsidRDefault="00696AAE">
                      <w:pPr>
                        <w:pStyle w:val="Caption"/>
                        <w:tabs>
                          <w:tab w:val="clear" w:pos="1150"/>
                          <w:tab w:val="left" w:pos="1440"/>
                          <w:tab w:val="left" w:pos="2880"/>
                          <w:tab w:val="left" w:pos="4320"/>
                          <w:tab w:val="left" w:pos="5760"/>
                          <w:tab w:val="left" w:pos="7200"/>
                        </w:tabs>
                        <w:suppressAutoHyphens/>
                        <w:spacing w:line="120" w:lineRule="auto"/>
                        <w:outlineLvl w:val="0"/>
                        <w:rPr>
                          <w:rFonts w:ascii="Arial Narrow" w:eastAsia="Arial Narrow" w:hAnsi="Arial Narrow" w:cs="Arial Narrow"/>
                          <w:caps w:val="0"/>
                          <w:sz w:val="24"/>
                          <w:szCs w:val="24"/>
                          <w:u w:color="000000"/>
                        </w:rPr>
                      </w:pPr>
                    </w:p>
                    <w:p w14:paraId="6E322CED" w14:textId="77777777" w:rsidR="00696AAE" w:rsidRDefault="00696AAE">
                      <w:pPr>
                        <w:pStyle w:val="Caption"/>
                        <w:tabs>
                          <w:tab w:val="clear" w:pos="1150"/>
                          <w:tab w:val="left" w:pos="1440"/>
                          <w:tab w:val="left" w:pos="2880"/>
                          <w:tab w:val="left" w:pos="4320"/>
                          <w:tab w:val="left" w:pos="5760"/>
                          <w:tab w:val="left" w:pos="7200"/>
                        </w:tabs>
                        <w:suppressAutoHyphens/>
                        <w:spacing w:line="120" w:lineRule="auto"/>
                        <w:outlineLvl w:val="0"/>
                        <w:rPr>
                          <w:rFonts w:ascii="Arial Narrow" w:eastAsia="Arial Narrow" w:hAnsi="Arial Narrow" w:cs="Arial Narrow"/>
                          <w:caps w:val="0"/>
                          <w:sz w:val="24"/>
                          <w:szCs w:val="24"/>
                          <w:u w:color="000000"/>
                        </w:rPr>
                      </w:pPr>
                    </w:p>
                    <w:p w14:paraId="15F2786F" w14:textId="5CDCE254"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Agenda Changes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No agenda changes</w:t>
                      </w:r>
                    </w:p>
                    <w:p w14:paraId="12030960"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caps w:val="0"/>
                          <w:sz w:val="24"/>
                          <w:szCs w:val="24"/>
                          <w:u w:color="000000"/>
                        </w:rPr>
                      </w:pPr>
                      <w:bookmarkStart w:id="1" w:name="_GoBack"/>
                      <w:bookmarkEnd w:id="1"/>
                    </w:p>
                    <w:p w14:paraId="198B738E" w14:textId="77777777"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Introductions </w:t>
                      </w:r>
                      <w:r>
                        <w:rPr>
                          <w:rFonts w:ascii="Arial Narrow" w:hAnsi="Arial Narrow"/>
                          <w:b w:val="0"/>
                          <w:bCs w:val="0"/>
                          <w:caps w:val="0"/>
                          <w:sz w:val="24"/>
                          <w:szCs w:val="24"/>
                          <w:u w:color="000000"/>
                        </w:rPr>
                        <w:t>- All</w:t>
                      </w:r>
                    </w:p>
                    <w:p w14:paraId="15DCD399"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caps w:val="0"/>
                          <w:sz w:val="24"/>
                          <w:szCs w:val="24"/>
                          <w:u w:color="000000"/>
                        </w:rPr>
                      </w:pPr>
                    </w:p>
                    <w:p w14:paraId="53AE5339" w14:textId="1B0BA1DA"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Review and Approval: Bylaws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 xml:space="preserve">Reviewed Bylaws, Ed Bergeron motioned to approve, Rebecca Regan- Second, All yes’, no nays. </w:t>
                      </w:r>
                    </w:p>
                    <w:p w14:paraId="61BB85DA"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caps w:val="0"/>
                          <w:sz w:val="24"/>
                          <w:szCs w:val="24"/>
                          <w:u w:color="000000"/>
                        </w:rPr>
                      </w:pPr>
                    </w:p>
                    <w:p w14:paraId="720AD55B" w14:textId="2F36B59B" w:rsidR="00696AAE" w:rsidRDefault="008729EE">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Review and Approval: Rules of Governing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Reviewed Rules of order, motion to approve by Ed Bergeron, Second by Nancy McNamara, All yes, no nays.</w:t>
                      </w:r>
                    </w:p>
                    <w:p w14:paraId="24A80A1B"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caps w:val="0"/>
                          <w:sz w:val="24"/>
                          <w:szCs w:val="24"/>
                          <w:u w:color="000000"/>
                        </w:rPr>
                      </w:pPr>
                    </w:p>
                    <w:p w14:paraId="4C23F2B4" w14:textId="19E51EF6" w:rsidR="002E202F" w:rsidRDefault="008729EE" w:rsidP="002E202F">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  Elections of Officers </w:t>
                      </w:r>
                      <w:r w:rsidR="002E202F">
                        <w:rPr>
                          <w:rFonts w:ascii="Arial Narrow" w:hAnsi="Arial Narrow"/>
                          <w:b w:val="0"/>
                          <w:bCs w:val="0"/>
                          <w:caps w:val="0"/>
                          <w:sz w:val="24"/>
                          <w:szCs w:val="24"/>
                          <w:u w:color="000000"/>
                        </w:rPr>
                        <w:t>–</w:t>
                      </w:r>
                      <w:r>
                        <w:rPr>
                          <w:rFonts w:ascii="Arial Narrow" w:hAnsi="Arial Narrow"/>
                          <w:b w:val="0"/>
                          <w:bCs w:val="0"/>
                          <w:caps w:val="0"/>
                          <w:sz w:val="24"/>
                          <w:szCs w:val="24"/>
                          <w:u w:color="000000"/>
                        </w:rPr>
                        <w:t xml:space="preserve"> </w:t>
                      </w:r>
                      <w:r w:rsidR="002E202F">
                        <w:rPr>
                          <w:rFonts w:ascii="Arial Narrow" w:hAnsi="Arial Narrow"/>
                          <w:b w:val="0"/>
                          <w:bCs w:val="0"/>
                          <w:caps w:val="0"/>
                          <w:sz w:val="24"/>
                          <w:szCs w:val="24"/>
                          <w:u w:color="000000"/>
                        </w:rPr>
                        <w:t xml:space="preserve">Emily brought the resignation letter of Theresa Ekdom, Vice Chair. Motion to accept Resignation letter, made by Emily, Seconded by Bob Spaulding. Open for discussion- no discussion, all yes, no nays. Letter of interested from Margie </w:t>
                      </w:r>
                      <w:proofErr w:type="spellStart"/>
                      <w:r w:rsidR="002E202F">
                        <w:rPr>
                          <w:rFonts w:ascii="Arial Narrow" w:hAnsi="Arial Narrow"/>
                          <w:b w:val="0"/>
                          <w:bCs w:val="0"/>
                          <w:caps w:val="0"/>
                          <w:sz w:val="24"/>
                          <w:szCs w:val="24"/>
                          <w:u w:color="000000"/>
                        </w:rPr>
                        <w:t>Lathop</w:t>
                      </w:r>
                      <w:proofErr w:type="spellEnd"/>
                      <w:r w:rsidR="002E202F">
                        <w:rPr>
                          <w:rFonts w:ascii="Arial Narrow" w:hAnsi="Arial Narrow"/>
                          <w:b w:val="0"/>
                          <w:bCs w:val="0"/>
                          <w:caps w:val="0"/>
                          <w:sz w:val="24"/>
                          <w:szCs w:val="24"/>
                          <w:u w:color="000000"/>
                        </w:rPr>
                        <w:t xml:space="preserve"> presented to the board</w:t>
                      </w:r>
                      <w:r w:rsidR="002E202F" w:rsidRPr="002E202F">
                        <w:rPr>
                          <w:rFonts w:ascii="Arial Narrow" w:hAnsi="Arial Narrow"/>
                          <w:caps w:val="0"/>
                          <w:sz w:val="24"/>
                          <w:szCs w:val="24"/>
                          <w:u w:color="000000"/>
                        </w:rPr>
                        <w:t>.</w:t>
                      </w:r>
                      <w:r w:rsidR="002E202F">
                        <w:rPr>
                          <w:rFonts w:ascii="Arial Narrow" w:hAnsi="Arial Narrow"/>
                          <w:caps w:val="0"/>
                          <w:sz w:val="24"/>
                          <w:szCs w:val="24"/>
                          <w:u w:color="000000"/>
                        </w:rPr>
                        <w:t xml:space="preserve"> </w:t>
                      </w:r>
                      <w:r w:rsidR="002E202F">
                        <w:rPr>
                          <w:rFonts w:ascii="Arial Narrow" w:hAnsi="Arial Narrow"/>
                          <w:b w:val="0"/>
                          <w:bCs w:val="0"/>
                          <w:caps w:val="0"/>
                          <w:sz w:val="24"/>
                          <w:szCs w:val="24"/>
                          <w:u w:color="000000"/>
                        </w:rPr>
                        <w:t xml:space="preserve">Motion to approve appointment to the board made by Ed Bergeron, Seconded by Nancy McNamara. All yes, no nays. Motion carried, Emily will send the Letters to the Roscommon County Clerk, to have the Commissioners approve the appointment of Margie Lathrop to the BRA Board. Vice chair position will be held by Margie Lathrop, Motioned by </w:t>
                      </w:r>
                      <w:r w:rsidR="00F073AF">
                        <w:rPr>
                          <w:rFonts w:ascii="Arial Narrow" w:hAnsi="Arial Narrow"/>
                          <w:b w:val="0"/>
                          <w:bCs w:val="0"/>
                          <w:caps w:val="0"/>
                          <w:sz w:val="24"/>
                          <w:szCs w:val="24"/>
                          <w:u w:color="000000"/>
                        </w:rPr>
                        <w:t>B</w:t>
                      </w:r>
                      <w:r w:rsidR="002E202F">
                        <w:rPr>
                          <w:rFonts w:ascii="Arial Narrow" w:hAnsi="Arial Narrow"/>
                          <w:b w:val="0"/>
                          <w:bCs w:val="0"/>
                          <w:caps w:val="0"/>
                          <w:sz w:val="24"/>
                          <w:szCs w:val="24"/>
                          <w:u w:color="000000"/>
                        </w:rPr>
                        <w:t xml:space="preserve">ob Spaulding, </w:t>
                      </w:r>
                      <w:r w:rsidR="00F073AF">
                        <w:rPr>
                          <w:rFonts w:ascii="Arial Narrow" w:hAnsi="Arial Narrow"/>
                          <w:b w:val="0"/>
                          <w:bCs w:val="0"/>
                          <w:caps w:val="0"/>
                          <w:sz w:val="24"/>
                          <w:szCs w:val="24"/>
                          <w:u w:color="000000"/>
                        </w:rPr>
                        <w:t>Michael Briggs second, all es, no nays</w:t>
                      </w:r>
                      <w:r w:rsidR="00F073AF" w:rsidRPr="00F073AF">
                        <w:rPr>
                          <w:rFonts w:ascii="Arial Narrow" w:hAnsi="Arial Narrow"/>
                          <w:caps w:val="0"/>
                          <w:sz w:val="24"/>
                          <w:szCs w:val="24"/>
                          <w:u w:color="000000"/>
                        </w:rPr>
                        <w:t>.</w:t>
                      </w:r>
                      <w:r w:rsidR="00F073AF">
                        <w:rPr>
                          <w:rFonts w:ascii="Arial Narrow" w:hAnsi="Arial Narrow"/>
                          <w:caps w:val="0"/>
                          <w:sz w:val="24"/>
                          <w:szCs w:val="24"/>
                          <w:u w:color="000000"/>
                        </w:rPr>
                        <w:t xml:space="preserve"> </w:t>
                      </w:r>
                    </w:p>
                    <w:p w14:paraId="39CEFDA5" w14:textId="77777777" w:rsidR="00F073AF" w:rsidRDefault="00F073AF" w:rsidP="00F073AF">
                      <w:pPr>
                        <w:pStyle w:val="ListParagraph"/>
                        <w:rPr>
                          <w:rFonts w:ascii="Arial Narrow" w:hAnsi="Arial Narrow"/>
                          <w:caps/>
                          <w:u w:color="000000"/>
                        </w:rPr>
                      </w:pPr>
                    </w:p>
                    <w:p w14:paraId="05E192F2" w14:textId="231ECE0F" w:rsidR="00F073AF" w:rsidRPr="00F073AF" w:rsidRDefault="00F073AF" w:rsidP="002E202F">
                      <w:pPr>
                        <w:pStyle w:val="Caption"/>
                        <w:numPr>
                          <w:ilvl w:val="0"/>
                          <w:numId w:val="1"/>
                        </w:numPr>
                        <w:suppressAutoHyphens/>
                        <w:outlineLvl w:val="0"/>
                        <w:rPr>
                          <w:rFonts w:ascii="Arial Narrow" w:hAnsi="Arial Narrow"/>
                          <w:caps w:val="0"/>
                          <w:sz w:val="24"/>
                          <w:szCs w:val="24"/>
                          <w:u w:color="000000"/>
                        </w:rPr>
                      </w:pPr>
                      <w:r>
                        <w:rPr>
                          <w:rFonts w:ascii="Arial Narrow" w:hAnsi="Arial Narrow"/>
                          <w:caps w:val="0"/>
                          <w:sz w:val="24"/>
                          <w:szCs w:val="24"/>
                          <w:u w:color="000000"/>
                        </w:rPr>
                        <w:t xml:space="preserve">Meeting Schedule: </w:t>
                      </w:r>
                      <w:r>
                        <w:rPr>
                          <w:rFonts w:ascii="Arial Narrow" w:hAnsi="Arial Narrow"/>
                          <w:b w:val="0"/>
                          <w:bCs w:val="0"/>
                          <w:caps w:val="0"/>
                          <w:sz w:val="24"/>
                          <w:szCs w:val="24"/>
                          <w:u w:color="000000"/>
                        </w:rPr>
                        <w:t xml:space="preserve">scheduled discussed, BRA will follow the EDC schedule and meet after the EDC meetings, no meeting in November. Will meet in the beginning of December for nominations for 2021. Motion to amend scheduled, made by Emily Barber, Seconded by Michael Briggs, all yes, no nays. </w:t>
                      </w:r>
                    </w:p>
                    <w:p w14:paraId="66F8B21B" w14:textId="77777777" w:rsidR="00F073AF" w:rsidRDefault="00F073AF" w:rsidP="00F073AF">
                      <w:pPr>
                        <w:pStyle w:val="ListParagraph"/>
                        <w:rPr>
                          <w:rFonts w:ascii="Arial Narrow" w:hAnsi="Arial Narrow"/>
                          <w:caps/>
                          <w:u w:color="000000"/>
                        </w:rPr>
                      </w:pPr>
                    </w:p>
                    <w:p w14:paraId="2739B1BF" w14:textId="0D4E8F88" w:rsidR="00696AAE" w:rsidRPr="00F073AF" w:rsidRDefault="008729EE" w:rsidP="00F073AF">
                      <w:pPr>
                        <w:pStyle w:val="Caption"/>
                        <w:numPr>
                          <w:ilvl w:val="0"/>
                          <w:numId w:val="1"/>
                        </w:numPr>
                        <w:suppressAutoHyphens/>
                        <w:outlineLvl w:val="0"/>
                        <w:rPr>
                          <w:rFonts w:ascii="Arial Narrow" w:hAnsi="Arial Narrow"/>
                          <w:caps w:val="0"/>
                          <w:sz w:val="24"/>
                          <w:szCs w:val="24"/>
                          <w:u w:color="000000"/>
                        </w:rPr>
                      </w:pPr>
                      <w:r w:rsidRPr="00F073AF">
                        <w:rPr>
                          <w:rFonts w:ascii="Arial Narrow" w:hAnsi="Arial Narrow"/>
                          <w:caps w:val="0"/>
                          <w:sz w:val="24"/>
                          <w:szCs w:val="24"/>
                          <w:u w:color="000000"/>
                        </w:rPr>
                        <w:t xml:space="preserve"> “Brownfields 101” Board Member Orientation </w:t>
                      </w:r>
                      <w:r w:rsidRPr="00F073AF">
                        <w:rPr>
                          <w:rFonts w:ascii="Arial Narrow" w:hAnsi="Arial Narrow"/>
                          <w:b w:val="0"/>
                          <w:bCs w:val="0"/>
                          <w:caps w:val="0"/>
                          <w:sz w:val="24"/>
                          <w:szCs w:val="24"/>
                          <w:u w:color="000000"/>
                        </w:rPr>
                        <w:t>- April Hehir and Margie Lathrop, ATC Group Service</w:t>
                      </w:r>
                      <w:r w:rsidR="00F073AF">
                        <w:rPr>
                          <w:rFonts w:ascii="Arial Narrow" w:hAnsi="Arial Narrow"/>
                          <w:b w:val="0"/>
                          <w:bCs w:val="0"/>
                          <w:caps w:val="0"/>
                          <w:sz w:val="24"/>
                          <w:szCs w:val="24"/>
                          <w:u w:color="000000"/>
                        </w:rPr>
                        <w:t xml:space="preserve"> Need to schedule this…</w:t>
                      </w:r>
                    </w:p>
                    <w:p w14:paraId="511783C5" w14:textId="77777777" w:rsidR="00696AAE" w:rsidRDefault="00696AAE">
                      <w:pPr>
                        <w:pStyle w:val="Caption"/>
                        <w:tabs>
                          <w:tab w:val="clear" w:pos="1150"/>
                          <w:tab w:val="left" w:pos="1440"/>
                          <w:tab w:val="left" w:pos="2880"/>
                          <w:tab w:val="left" w:pos="4320"/>
                          <w:tab w:val="left" w:pos="5760"/>
                          <w:tab w:val="left" w:pos="7200"/>
                        </w:tabs>
                        <w:suppressAutoHyphens/>
                        <w:spacing w:line="144" w:lineRule="auto"/>
                        <w:outlineLvl w:val="0"/>
                        <w:rPr>
                          <w:rFonts w:ascii="Arial Narrow" w:eastAsia="Arial Narrow" w:hAnsi="Arial Narrow" w:cs="Arial Narrow"/>
                          <w:caps w:val="0"/>
                          <w:sz w:val="24"/>
                          <w:szCs w:val="24"/>
                          <w:u w:color="000000"/>
                        </w:rPr>
                      </w:pPr>
                    </w:p>
                    <w:p w14:paraId="0E26EC38" w14:textId="77777777" w:rsidR="00696AAE" w:rsidRDefault="00696AAE">
                      <w:pPr>
                        <w:pStyle w:val="Caption"/>
                        <w:tabs>
                          <w:tab w:val="clear" w:pos="1150"/>
                          <w:tab w:val="left" w:pos="1440"/>
                          <w:tab w:val="left" w:pos="2880"/>
                          <w:tab w:val="left" w:pos="4320"/>
                          <w:tab w:val="left" w:pos="5760"/>
                          <w:tab w:val="left" w:pos="7200"/>
                        </w:tabs>
                        <w:suppressAutoHyphens/>
                        <w:spacing w:line="144" w:lineRule="auto"/>
                        <w:outlineLvl w:val="0"/>
                        <w:rPr>
                          <w:rFonts w:ascii="Arial Narrow" w:eastAsia="Arial Narrow" w:hAnsi="Arial Narrow" w:cs="Arial Narrow"/>
                          <w:caps w:val="0"/>
                          <w:sz w:val="24"/>
                          <w:szCs w:val="24"/>
                          <w:u w:color="000000"/>
                        </w:rPr>
                      </w:pPr>
                    </w:p>
                    <w:p w14:paraId="0640D70C" w14:textId="77777777" w:rsidR="00696AAE" w:rsidRDefault="008729E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b w:val="0"/>
                          <w:bCs w:val="0"/>
                          <w:caps w:val="0"/>
                          <w:sz w:val="24"/>
                          <w:szCs w:val="24"/>
                          <w:u w:color="000000"/>
                        </w:rPr>
                      </w:pPr>
                      <w:r>
                        <w:rPr>
                          <w:rFonts w:ascii="Arial Narrow" w:hAnsi="Arial Narrow"/>
                          <w:caps w:val="0"/>
                          <w:sz w:val="24"/>
                          <w:szCs w:val="24"/>
                          <w:u w:color="000000"/>
                        </w:rPr>
                        <w:t xml:space="preserve">XIV. Adjourn </w:t>
                      </w:r>
                      <w:r>
                        <w:rPr>
                          <w:rFonts w:ascii="Arial Narrow" w:hAnsi="Arial Narrow"/>
                          <w:b w:val="0"/>
                          <w:bCs w:val="0"/>
                          <w:caps w:val="0"/>
                          <w:sz w:val="24"/>
                          <w:szCs w:val="24"/>
                          <w:u w:color="000000"/>
                        </w:rPr>
                        <w:t>(ACT) – All</w:t>
                      </w:r>
                    </w:p>
                    <w:p w14:paraId="00868B67"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b w:val="0"/>
                          <w:bCs w:val="0"/>
                          <w:caps w:val="0"/>
                          <w:sz w:val="24"/>
                          <w:szCs w:val="24"/>
                          <w:u w:color="000000"/>
                        </w:rPr>
                      </w:pPr>
                    </w:p>
                    <w:p w14:paraId="449EB00E" w14:textId="77777777" w:rsidR="00696AAE" w:rsidRDefault="00696AAE">
                      <w:pPr>
                        <w:pStyle w:val="Caption"/>
                        <w:tabs>
                          <w:tab w:val="clear" w:pos="1150"/>
                          <w:tab w:val="left" w:pos="1440"/>
                          <w:tab w:val="left" w:pos="2880"/>
                          <w:tab w:val="left" w:pos="4320"/>
                          <w:tab w:val="left" w:pos="5760"/>
                          <w:tab w:val="left" w:pos="7200"/>
                        </w:tabs>
                        <w:suppressAutoHyphens/>
                        <w:outlineLvl w:val="0"/>
                        <w:rPr>
                          <w:rFonts w:ascii="Arial Narrow" w:eastAsia="Arial Narrow" w:hAnsi="Arial Narrow" w:cs="Arial Narrow"/>
                          <w:b w:val="0"/>
                          <w:bCs w:val="0"/>
                          <w:caps w:val="0"/>
                          <w:sz w:val="36"/>
                          <w:szCs w:val="36"/>
                          <w:u w:color="000000"/>
                        </w:rPr>
                      </w:pPr>
                    </w:p>
                    <w:p w14:paraId="16D4E76D" w14:textId="1752598A" w:rsidR="00696AAE" w:rsidRDefault="008729EE">
                      <w:pPr>
                        <w:pStyle w:val="Caption"/>
                        <w:tabs>
                          <w:tab w:val="clear" w:pos="1150"/>
                          <w:tab w:val="left" w:pos="1440"/>
                          <w:tab w:val="left" w:pos="2880"/>
                          <w:tab w:val="left" w:pos="4320"/>
                          <w:tab w:val="left" w:pos="5760"/>
                          <w:tab w:val="left" w:pos="7200"/>
                        </w:tabs>
                        <w:suppressAutoHyphens/>
                        <w:outlineLvl w:val="0"/>
                      </w:pPr>
                      <w:r>
                        <w:rPr>
                          <w:rFonts w:ascii="Arial Narrow" w:hAnsi="Arial Narrow"/>
                          <w:b w:val="0"/>
                          <w:bCs w:val="0"/>
                          <w:caps w:val="0"/>
                          <w:sz w:val="24"/>
                          <w:szCs w:val="24"/>
                          <w:u w:color="000000"/>
                        </w:rPr>
                        <w:t>NEXT Meeting</w:t>
                      </w:r>
                      <w:r w:rsidR="00F073AF">
                        <w:rPr>
                          <w:rFonts w:ascii="Arial Narrow" w:hAnsi="Arial Narrow"/>
                          <w:b w:val="0"/>
                          <w:bCs w:val="0"/>
                          <w:caps w:val="0"/>
                          <w:sz w:val="24"/>
                          <w:szCs w:val="24"/>
                          <w:u w:color="000000"/>
                        </w:rPr>
                        <w:t>: March 26</w:t>
                      </w:r>
                      <w:r w:rsidR="00F073AF" w:rsidRPr="00F073AF">
                        <w:rPr>
                          <w:rFonts w:ascii="Arial Narrow" w:hAnsi="Arial Narrow"/>
                          <w:b w:val="0"/>
                          <w:bCs w:val="0"/>
                          <w:caps w:val="0"/>
                          <w:sz w:val="24"/>
                          <w:szCs w:val="24"/>
                          <w:u w:color="000000"/>
                          <w:vertAlign w:val="superscript"/>
                        </w:rPr>
                        <w:t>th</w:t>
                      </w:r>
                      <w:r w:rsidR="00F073AF">
                        <w:rPr>
                          <w:rFonts w:ascii="Arial Narrow" w:hAnsi="Arial Narrow"/>
                          <w:b w:val="0"/>
                          <w:bCs w:val="0"/>
                          <w:caps w:val="0"/>
                          <w:sz w:val="24"/>
                          <w:szCs w:val="24"/>
                          <w:u w:color="000000"/>
                        </w:rPr>
                        <w:t>, 2020 at 9:30 am</w:t>
                      </w:r>
                    </w:p>
                  </w:txbxContent>
                </v:textbox>
                <w10:wrap type="topAndBottom" anchorx="margin" anchory="page"/>
              </v:shape>
            </w:pict>
          </mc:Fallback>
        </mc:AlternateContent>
      </w:r>
    </w:p>
    <w:sectPr w:rsidR="00696AAE">
      <w:headerReference w:type="default" r:id="rId7"/>
      <w:pgSz w:w="12240" w:h="15840"/>
      <w:pgMar w:top="153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DE14" w14:textId="77777777" w:rsidR="008729EE" w:rsidRDefault="008729EE">
      <w:r>
        <w:separator/>
      </w:r>
    </w:p>
  </w:endnote>
  <w:endnote w:type="continuationSeparator" w:id="0">
    <w:p w14:paraId="010B3752" w14:textId="77777777" w:rsidR="008729EE" w:rsidRDefault="008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162B" w14:textId="77777777" w:rsidR="008729EE" w:rsidRDefault="008729EE">
      <w:r>
        <w:separator/>
      </w:r>
    </w:p>
  </w:footnote>
  <w:footnote w:type="continuationSeparator" w:id="0">
    <w:p w14:paraId="43DBAC56" w14:textId="77777777" w:rsidR="008729EE" w:rsidRDefault="0087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A2AE" w14:textId="77777777" w:rsidR="00696AAE" w:rsidRDefault="008729EE">
    <w:pPr>
      <w:pStyle w:val="Body"/>
    </w:pPr>
    <w:r>
      <w:rPr>
        <w:noProof/>
      </w:rPr>
      <w:drawing>
        <wp:anchor distT="152400" distB="152400" distL="152400" distR="152400" simplePos="0" relativeHeight="251658240" behindDoc="1" locked="0" layoutInCell="1" allowOverlap="1" wp14:anchorId="56B4CC49" wp14:editId="710DEBC0">
          <wp:simplePos x="0" y="0"/>
          <wp:positionH relativeFrom="page">
            <wp:posOffset>457200</wp:posOffset>
          </wp:positionH>
          <wp:positionV relativeFrom="page">
            <wp:posOffset>370840</wp:posOffset>
          </wp:positionV>
          <wp:extent cx="1200150" cy="648468"/>
          <wp:effectExtent l="0" t="0" r="0" b="0"/>
          <wp:wrapNone/>
          <wp:docPr id="1073741825" name="officeArt object" descr="O:\REGION 7B STAFF\Region7B Logo\Logo.jpg"/>
          <wp:cNvGraphicFramePr/>
          <a:graphic xmlns:a="http://schemas.openxmlformats.org/drawingml/2006/main">
            <a:graphicData uri="http://schemas.openxmlformats.org/drawingml/2006/picture">
              <pic:pic xmlns:pic="http://schemas.openxmlformats.org/drawingml/2006/picture">
                <pic:nvPicPr>
                  <pic:cNvPr id="1073741825" name="O:\REGION 7B STAFF\Region7B Logo\Logo.jpg" descr="O:\REGION 7B STAFF\Region7B Logo\Logo.jpg"/>
                  <pic:cNvPicPr>
                    <a:picLocks noChangeAspect="1"/>
                  </pic:cNvPicPr>
                </pic:nvPicPr>
                <pic:blipFill>
                  <a:blip r:embed="rId1"/>
                  <a:stretch>
                    <a:fillRect/>
                  </a:stretch>
                </pic:blipFill>
                <pic:spPr>
                  <a:xfrm>
                    <a:off x="0" y="0"/>
                    <a:ext cx="1200150" cy="648468"/>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3E1A1FC8" wp14:editId="0B421F64">
          <wp:simplePos x="0" y="0"/>
          <wp:positionH relativeFrom="page">
            <wp:posOffset>2914650</wp:posOffset>
          </wp:positionH>
          <wp:positionV relativeFrom="page">
            <wp:posOffset>218440</wp:posOffset>
          </wp:positionV>
          <wp:extent cx="2047875" cy="840740"/>
          <wp:effectExtent l="0" t="0" r="0" b="0"/>
          <wp:wrapNone/>
          <wp:docPr id="1073741826" name="officeArt object" descr="U:\Brenda\EDC and ROSCO\EDC_fullcolor.jpg"/>
          <wp:cNvGraphicFramePr/>
          <a:graphic xmlns:a="http://schemas.openxmlformats.org/drawingml/2006/main">
            <a:graphicData uri="http://schemas.openxmlformats.org/drawingml/2006/picture">
              <pic:pic xmlns:pic="http://schemas.openxmlformats.org/drawingml/2006/picture">
                <pic:nvPicPr>
                  <pic:cNvPr id="1073741826" name="U:\Brenda\EDC and ROSCO\EDC_fullcolor.jpg" descr="U:\Brenda\EDC and ROSCO\EDC_fullcolor.jpg"/>
                  <pic:cNvPicPr>
                    <a:picLocks noChangeAspect="1"/>
                  </pic:cNvPicPr>
                </pic:nvPicPr>
                <pic:blipFill>
                  <a:blip r:embed="rId2"/>
                  <a:stretch>
                    <a:fillRect/>
                  </a:stretch>
                </pic:blipFill>
                <pic:spPr>
                  <a:xfrm>
                    <a:off x="0" y="0"/>
                    <a:ext cx="2047875" cy="84074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02BAE9BE" wp14:editId="57A5CA28">
          <wp:simplePos x="0" y="0"/>
          <wp:positionH relativeFrom="page">
            <wp:posOffset>6287134</wp:posOffset>
          </wp:positionH>
          <wp:positionV relativeFrom="page">
            <wp:posOffset>238759</wp:posOffset>
          </wp:positionV>
          <wp:extent cx="871856" cy="858520"/>
          <wp:effectExtent l="0" t="0" r="0" b="0"/>
          <wp:wrapNone/>
          <wp:docPr id="1073741827" name="officeArt object" descr="U:\Brenda\EDC and ROSCO\County Seal.JPG"/>
          <wp:cNvGraphicFramePr/>
          <a:graphic xmlns:a="http://schemas.openxmlformats.org/drawingml/2006/main">
            <a:graphicData uri="http://schemas.openxmlformats.org/drawingml/2006/picture">
              <pic:pic xmlns:pic="http://schemas.openxmlformats.org/drawingml/2006/picture">
                <pic:nvPicPr>
                  <pic:cNvPr id="1073741827" name="U:\Brenda\EDC and ROSCO\County Seal.JPG" descr="U:\Brenda\EDC and ROSCO\County Seal.JPG"/>
                  <pic:cNvPicPr>
                    <a:picLocks noChangeAspect="1"/>
                  </pic:cNvPicPr>
                </pic:nvPicPr>
                <pic:blipFill>
                  <a:blip r:embed="rId3"/>
                  <a:stretch>
                    <a:fillRect/>
                  </a:stretch>
                </pic:blipFill>
                <pic:spPr>
                  <a:xfrm>
                    <a:off x="0" y="0"/>
                    <a:ext cx="871856" cy="858520"/>
                  </a:xfrm>
                  <a:prstGeom prst="rect">
                    <a:avLst/>
                  </a:prstGeom>
                  <a:ln w="12700" cap="flat">
                    <a:noFill/>
                    <a:miter lim="400000"/>
                  </a:ln>
                  <a:effectLst/>
                </pic:spPr>
              </pic:pic>
            </a:graphicData>
          </a:graphic>
        </wp:anchor>
      </w:drawing>
    </w:r>
  </w:p>
  <w:p w14:paraId="2ED6C3AE" w14:textId="77777777" w:rsidR="00696AAE" w:rsidRDefault="00696AAE">
    <w:pPr>
      <w:pStyle w:val="Body"/>
      <w:rPr>
        <w:sz w:val="18"/>
        <w:szCs w:val="18"/>
      </w:rPr>
    </w:pPr>
  </w:p>
  <w:p w14:paraId="001DB538" w14:textId="77777777" w:rsidR="00696AAE" w:rsidRDefault="00696AAE">
    <w:pPr>
      <w:pStyle w:val="NoSpacing"/>
      <w:jc w:val="center"/>
      <w:rPr>
        <w:rFonts w:ascii="Times New Roman" w:hAnsi="Times New Roman"/>
        <w:sz w:val="16"/>
        <w:szCs w:val="16"/>
      </w:rPr>
    </w:pPr>
  </w:p>
  <w:p w14:paraId="0EBDD201" w14:textId="77777777" w:rsidR="00696AAE" w:rsidRDefault="008729EE">
    <w:pPr>
      <w:pStyle w:val="NoSpacing"/>
      <w:jc w:val="center"/>
    </w:pPr>
    <w:r>
      <w:rPr>
        <w:rFonts w:ascii="Times New Roman" w:hAnsi="Times New Roman"/>
        <w:sz w:val="24"/>
        <w:szCs w:val="24"/>
      </w:rPr>
      <w:t>1015 Short Drive, Suite 2 * Prudenville, MI 48651 * (989) 366-8660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5545"/>
    <w:multiLevelType w:val="hybridMultilevel"/>
    <w:tmpl w:val="E8D848E6"/>
    <w:lvl w:ilvl="0" w:tplc="1616B108">
      <w:start w:val="1"/>
      <w:numFmt w:val="upperRoman"/>
      <w:lvlText w:val="%1."/>
      <w:lvlJc w:val="left"/>
      <w:pPr>
        <w:tabs>
          <w:tab w:val="left" w:pos="1440"/>
          <w:tab w:val="left" w:pos="2880"/>
          <w:tab w:val="left" w:pos="4320"/>
          <w:tab w:val="left" w:pos="5760"/>
          <w:tab w:val="left" w:pos="7200"/>
        </w:tabs>
        <w:ind w:left="263" w:hanging="263"/>
      </w:pPr>
      <w:rPr>
        <w:rFonts w:hAnsi="Arial Unicode MS"/>
        <w:b/>
        <w:bCs/>
        <w:caps w:val="0"/>
        <w:smallCaps w:val="0"/>
        <w:strike w:val="0"/>
        <w:dstrike w:val="0"/>
        <w:outline w:val="0"/>
        <w:emboss w:val="0"/>
        <w:imprint w:val="0"/>
        <w:spacing w:val="0"/>
        <w:w w:val="100"/>
        <w:kern w:val="0"/>
        <w:position w:val="0"/>
        <w:highlight w:val="none"/>
        <w:vertAlign w:val="baseline"/>
      </w:rPr>
    </w:lvl>
    <w:lvl w:ilvl="1" w:tplc="14428320">
      <w:start w:val="1"/>
      <w:numFmt w:val="upperLetter"/>
      <w:lvlText w:val="%2."/>
      <w:lvlJc w:val="left"/>
      <w:pPr>
        <w:tabs>
          <w:tab w:val="left" w:pos="1440"/>
          <w:tab w:val="left" w:pos="2880"/>
          <w:tab w:val="left" w:pos="4320"/>
          <w:tab w:val="left" w:pos="5760"/>
          <w:tab w:val="left" w:pos="7200"/>
        </w:tabs>
        <w:ind w:left="67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EECA5B80">
      <w:start w:val="1"/>
      <w:numFmt w:val="upperLetter"/>
      <w:lvlText w:val="%3."/>
      <w:lvlJc w:val="left"/>
      <w:pPr>
        <w:tabs>
          <w:tab w:val="left" w:pos="1440"/>
          <w:tab w:val="left" w:pos="2880"/>
          <w:tab w:val="left" w:pos="4320"/>
          <w:tab w:val="left" w:pos="5760"/>
          <w:tab w:val="left" w:pos="7200"/>
        </w:tabs>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CCDC94BE">
      <w:start w:val="1"/>
      <w:numFmt w:val="upperLetter"/>
      <w:lvlText w:val="%4."/>
      <w:lvlJc w:val="left"/>
      <w:pPr>
        <w:tabs>
          <w:tab w:val="left" w:pos="1440"/>
          <w:tab w:val="left" w:pos="2880"/>
          <w:tab w:val="left" w:pos="4320"/>
          <w:tab w:val="left" w:pos="5760"/>
          <w:tab w:val="left" w:pos="7200"/>
        </w:tabs>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E13EA488">
      <w:start w:val="1"/>
      <w:numFmt w:val="upperLetter"/>
      <w:lvlText w:val="%5."/>
      <w:lvlJc w:val="left"/>
      <w:pPr>
        <w:tabs>
          <w:tab w:val="left" w:pos="1440"/>
          <w:tab w:val="left" w:pos="2880"/>
          <w:tab w:val="left" w:pos="4320"/>
          <w:tab w:val="left" w:pos="5760"/>
          <w:tab w:val="left" w:pos="7200"/>
        </w:tabs>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83420D68">
      <w:start w:val="1"/>
      <w:numFmt w:val="upperLetter"/>
      <w:lvlText w:val="%6."/>
      <w:lvlJc w:val="left"/>
      <w:pPr>
        <w:tabs>
          <w:tab w:val="left" w:pos="1440"/>
          <w:tab w:val="left" w:pos="2880"/>
          <w:tab w:val="left" w:pos="4320"/>
          <w:tab w:val="left" w:pos="5760"/>
          <w:tab w:val="left" w:pos="7200"/>
        </w:tabs>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B73E3868">
      <w:start w:val="1"/>
      <w:numFmt w:val="upperLetter"/>
      <w:lvlText w:val="%7."/>
      <w:lvlJc w:val="left"/>
      <w:pPr>
        <w:tabs>
          <w:tab w:val="left" w:pos="1440"/>
          <w:tab w:val="left" w:pos="2880"/>
          <w:tab w:val="left" w:pos="4320"/>
          <w:tab w:val="left" w:pos="5760"/>
          <w:tab w:val="left" w:pos="7200"/>
        </w:tabs>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5BDC8896">
      <w:start w:val="1"/>
      <w:numFmt w:val="upperLetter"/>
      <w:lvlText w:val="%8."/>
      <w:lvlJc w:val="left"/>
      <w:pPr>
        <w:tabs>
          <w:tab w:val="left" w:pos="1440"/>
          <w:tab w:val="left" w:pos="2880"/>
          <w:tab w:val="left" w:pos="4320"/>
          <w:tab w:val="left" w:pos="5760"/>
        </w:tabs>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7150ACBC">
      <w:start w:val="1"/>
      <w:numFmt w:val="upperLetter"/>
      <w:lvlText w:val="%9."/>
      <w:lvlJc w:val="left"/>
      <w:pPr>
        <w:tabs>
          <w:tab w:val="left" w:pos="1440"/>
          <w:tab w:val="left" w:pos="2880"/>
          <w:tab w:val="left" w:pos="4320"/>
          <w:tab w:val="left" w:pos="5760"/>
          <w:tab w:val="left" w:pos="7200"/>
        </w:tabs>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AE"/>
    <w:rsid w:val="002E202F"/>
    <w:rsid w:val="00696AAE"/>
    <w:rsid w:val="00832DE8"/>
    <w:rsid w:val="008729EE"/>
    <w:rsid w:val="00AF1371"/>
    <w:rsid w:val="00F0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61CF"/>
  <w15:docId w15:val="{98DD85EE-9B9A-49D5-8639-EFBC6CD4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aption">
    <w:name w:val="caption"/>
    <w:pPr>
      <w:tabs>
        <w:tab w:val="left" w:pos="1150"/>
      </w:tabs>
    </w:pPr>
    <w:rPr>
      <w:rFonts w:ascii="Helvetica Neue" w:hAnsi="Helvetica Neue" w:cs="Arial Unicode MS"/>
      <w:b/>
      <w:bCs/>
      <w:cap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2E202F"/>
    <w:pPr>
      <w:tabs>
        <w:tab w:val="center" w:pos="4680"/>
        <w:tab w:val="right" w:pos="9360"/>
      </w:tabs>
    </w:pPr>
  </w:style>
  <w:style w:type="character" w:customStyle="1" w:styleId="HeaderChar">
    <w:name w:val="Header Char"/>
    <w:basedOn w:val="DefaultParagraphFont"/>
    <w:link w:val="Header"/>
    <w:uiPriority w:val="99"/>
    <w:rsid w:val="002E202F"/>
    <w:rPr>
      <w:sz w:val="24"/>
      <w:szCs w:val="24"/>
    </w:rPr>
  </w:style>
  <w:style w:type="paragraph" w:styleId="Footer">
    <w:name w:val="footer"/>
    <w:basedOn w:val="Normal"/>
    <w:link w:val="FooterChar"/>
    <w:uiPriority w:val="99"/>
    <w:unhideWhenUsed/>
    <w:rsid w:val="002E202F"/>
    <w:pPr>
      <w:tabs>
        <w:tab w:val="center" w:pos="4680"/>
        <w:tab w:val="right" w:pos="9360"/>
      </w:tabs>
    </w:pPr>
  </w:style>
  <w:style w:type="character" w:customStyle="1" w:styleId="FooterChar">
    <w:name w:val="Footer Char"/>
    <w:basedOn w:val="DefaultParagraphFont"/>
    <w:link w:val="Footer"/>
    <w:uiPriority w:val="99"/>
    <w:rsid w:val="002E202F"/>
    <w:rPr>
      <w:sz w:val="24"/>
      <w:szCs w:val="24"/>
    </w:rPr>
  </w:style>
  <w:style w:type="paragraph" w:styleId="ListParagraph">
    <w:name w:val="List Paragraph"/>
    <w:basedOn w:val="Normal"/>
    <w:uiPriority w:val="34"/>
    <w:qFormat/>
    <w:rsid w:val="002E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Barber</dc:creator>
  <cp:lastModifiedBy>Brenda Bachelder</cp:lastModifiedBy>
  <cp:revision>4</cp:revision>
  <dcterms:created xsi:type="dcterms:W3CDTF">2020-03-09T16:16:00Z</dcterms:created>
  <dcterms:modified xsi:type="dcterms:W3CDTF">2020-09-01T14:55:00Z</dcterms:modified>
</cp:coreProperties>
</file>